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2F2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Priority of Christ in the Church, Part 3</w:t>
      </w:r>
    </w:p>
    <w:p w:rsidR="002F2FCC" w:rsidRDefault="002F2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1:28-29</w:t>
      </w:r>
    </w:p>
    <w:p w:rsidR="002F2FCC" w:rsidRDefault="002F2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a prioritized commitment to ministry in and out of the church.</w:t>
      </w:r>
    </w:p>
    <w:p w:rsidR="002F2FCC" w:rsidRDefault="002F2F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4 aspects of ministry that God empowers.</w:t>
      </w:r>
    </w:p>
    <w:p w:rsidR="00BB6689" w:rsidRDefault="00BB6689">
      <w:pPr>
        <w:rPr>
          <w:rFonts w:ascii="Times New Roman" w:hAnsi="Times New Roman" w:cs="Times New Roman"/>
          <w:b/>
          <w:sz w:val="24"/>
          <w:szCs w:val="24"/>
        </w:rPr>
      </w:pPr>
    </w:p>
    <w:p w:rsidR="00BB6689" w:rsidRDefault="00BB6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C357EC" w:rsidRDefault="00C357EC">
      <w:pPr>
        <w:rPr>
          <w:rFonts w:ascii="Times New Roman" w:hAnsi="Times New Roman" w:cs="Times New Roman"/>
          <w:b/>
          <w:sz w:val="24"/>
          <w:szCs w:val="24"/>
        </w:rPr>
      </w:pPr>
    </w:p>
    <w:p w:rsidR="00C357EC" w:rsidRDefault="00C35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C357E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strategic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ministry through the church. V.28a</w:t>
      </w:r>
    </w:p>
    <w:p w:rsidR="00C357EC" w:rsidRDefault="00C35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C357E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ministry through the church. V.28b</w:t>
      </w:r>
    </w:p>
    <w:p w:rsidR="00C357EC" w:rsidRDefault="00C35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C357E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strenuous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ministry through the church. V.29a</w:t>
      </w:r>
    </w:p>
    <w:p w:rsidR="00C357EC" w:rsidRDefault="00C35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C357E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strength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ministry through the church. V.29b</w:t>
      </w:r>
    </w:p>
    <w:p w:rsidR="00C357EC" w:rsidRDefault="00C357EC">
      <w:pPr>
        <w:rPr>
          <w:rFonts w:ascii="Times New Roman" w:hAnsi="Times New Roman" w:cs="Times New Roman"/>
          <w:b/>
          <w:sz w:val="24"/>
          <w:szCs w:val="24"/>
        </w:rPr>
      </w:pPr>
    </w:p>
    <w:p w:rsidR="00C357EC" w:rsidRDefault="00C357EC" w:rsidP="00C35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C357E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strategic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ministry through the church. V.28a</w:t>
      </w:r>
    </w:p>
    <w:p w:rsidR="00C357EC" w:rsidRDefault="00FB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strategic subject is </w:t>
      </w:r>
      <w:r w:rsidRPr="00FB39D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Christ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 now proclaims and preaches this Christ who now dwells in Gentile believers and Jewish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believers. Believers are indwelt by the Holy Spirit (Christ) the hope of glory. They are thus “in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Christ.” (</w:t>
      </w:r>
      <w:r w:rsidRPr="00FB39D2">
        <w:rPr>
          <w:rFonts w:ascii="Times New Roman" w:hAnsi="Times New Roman" w:cs="Times New Roman"/>
          <w:b/>
          <w:color w:val="FF0000"/>
          <w:sz w:val="24"/>
          <w:szCs w:val="24"/>
        </w:rPr>
        <w:t>2 Corinthians 4:1-7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39D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5:17</w:t>
      </w:r>
      <w:r w:rsidRPr="00FB39D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Therefore, if anyone </w:t>
      </w:r>
      <w:r w:rsidRPr="00FB39D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in Christ, </w:t>
      </w:r>
      <w:r w:rsidRPr="00FB39D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he is </w:t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a new creation; old things have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passed away; behold, all things have become new. 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B39D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1:4</w:t>
      </w:r>
      <w:r w:rsidRPr="00FB39D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just as He chose us in Him before the foundation of the world, that we should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holy and without blame before Him in love, </w:t>
      </w:r>
    </w:p>
    <w:p w:rsidR="00FB39D2" w:rsidRPr="00FB39D2" w:rsidRDefault="00FB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B39D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3:3</w:t>
      </w:r>
      <w:r w:rsidRPr="00FB39D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FB39D2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 you died, and your life is hidden with Christ in God.</w:t>
      </w:r>
      <w:r w:rsidRPr="00FB39D2">
        <w:rPr>
          <w:rFonts w:ascii="Times New Roman" w:hAnsi="Times New Roman" w:cs="Times New Roman"/>
          <w:sz w:val="24"/>
          <w:szCs w:val="24"/>
        </w:rPr>
        <w:tab/>
      </w:r>
    </w:p>
    <w:p w:rsidR="00FB39D2" w:rsidRPr="00FB39D2" w:rsidRDefault="00FB39D2">
      <w:pPr>
        <w:rPr>
          <w:rFonts w:ascii="Times New Roman" w:hAnsi="Times New Roman" w:cs="Times New Roman"/>
          <w:sz w:val="24"/>
          <w:szCs w:val="24"/>
        </w:rPr>
      </w:pPr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Kantangello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(proclaim) means to publicly disclose a truth.</w:t>
      </w:r>
      <w:proofErr w:type="gramEnd"/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The 1</w:t>
      </w:r>
      <w:r w:rsidRPr="00FB39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strategic style is </w:t>
      </w:r>
      <w:r w:rsidRPr="00FB39D2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warning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Nouthetountes</w:t>
      </w:r>
      <w:proofErr w:type="spellEnd"/>
      <w:r>
        <w:rPr>
          <w:rFonts w:ascii="Times New Roman" w:hAnsi="Times New Roman" w:cs="Times New Roman"/>
          <w:sz w:val="24"/>
          <w:szCs w:val="24"/>
        </w:rPr>
        <w:t>) “Admonishing” “Counseling”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speaks of encouraging counsel in view of sin and coming punishment.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39D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20:31</w:t>
      </w:r>
      <w:r w:rsidRPr="00FB39D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"Therefore watch, and remember that for three years I did not cease to warn everyone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>night and day with tears.</w:t>
      </w:r>
      <w:proofErr w:type="gramEnd"/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B39D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Thessalonians 3:14</w:t>
      </w:r>
      <w:r w:rsidRPr="00FB39D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-15</w:t>
      </w:r>
      <w:r w:rsidRPr="00FB39D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FB39D2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 if anyone does not obey our word in this epistle, note that person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and do not keep company with him, that he may be ashamed. </w:t>
      </w:r>
      <w:r w:rsidRPr="00FB39D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 Yet do not count </w:t>
      </w:r>
      <w:r w:rsidRPr="00FB39D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him </w:t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as an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enemy, but admonish </w:t>
      </w:r>
      <w:r w:rsidRPr="00FB39D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him </w:t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as a brother. 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B39D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15:14</w:t>
      </w:r>
      <w:r w:rsidRPr="00FB39D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Now I myself am confident concerning you, my brethren, that you also are full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B39D2">
        <w:rPr>
          <w:rFonts w:ascii="Times New Roman" w:hAnsi="Times New Roman" w:cs="Times New Roman"/>
          <w:sz w:val="24"/>
          <w:szCs w:val="24"/>
          <w:lang w:bidi="he-IL"/>
        </w:rPr>
        <w:t xml:space="preserve">goodness, filled with all knowledge, able also to admonish one another. 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If there is sin in the life of believers, other believers have a responsibility to admonish.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2</w:t>
      </w:r>
      <w:r w:rsidRPr="00FB39D2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nd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strategic style is </w:t>
      </w:r>
      <w:r w:rsidRPr="00FB39D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teaching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Didaskontes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) “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instruction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>”   Teaching refers to imparting positive truth.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D.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3</w:t>
      </w:r>
      <w:r w:rsidRPr="00FB39D2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rd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strategic style is </w:t>
      </w:r>
      <w:r w:rsidRPr="00FB39D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wisdom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Warning and teaching must be done with wisdom. 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Wisdom refers to practical discernment – Understanding the biblical principles for holy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conduct, the end product of biblical wisdom is holy conduct by the wise.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The context of general doctrinal truth is the Word of God.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Doctrinal teaching was and is always to be followed by practical admonition.</w:t>
      </w:r>
    </w:p>
    <w:p w:rsidR="00FB39D2" w:rsidRDefault="00FB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is the pattern for all ministry and all Christians.</w:t>
      </w:r>
    </w:p>
    <w:p w:rsidR="00E504E9" w:rsidRDefault="00E504E9">
      <w:pPr>
        <w:rPr>
          <w:rFonts w:ascii="Times New Roman" w:hAnsi="Times New Roman" w:cs="Times New Roman"/>
          <w:sz w:val="24"/>
          <w:szCs w:val="24"/>
        </w:rPr>
      </w:pPr>
    </w:p>
    <w:p w:rsidR="00E504E9" w:rsidRDefault="00E504E9">
      <w:pPr>
        <w:rPr>
          <w:rFonts w:ascii="Times New Roman" w:hAnsi="Times New Roman" w:cs="Times New Roman"/>
          <w:sz w:val="24"/>
          <w:szCs w:val="24"/>
        </w:rPr>
      </w:pPr>
    </w:p>
    <w:p w:rsidR="00E504E9" w:rsidRDefault="00E504E9" w:rsidP="00E504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C357E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ministry through the church. V.28b</w:t>
      </w:r>
    </w:p>
    <w:p w:rsidR="00E504E9" w:rsidRDefault="00E5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E504E9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goal</w:t>
      </w:r>
      <w:r>
        <w:rPr>
          <w:rFonts w:ascii="Times New Roman" w:hAnsi="Times New Roman" w:cs="Times New Roman"/>
          <w:sz w:val="24"/>
          <w:szCs w:val="24"/>
        </w:rPr>
        <w:t xml:space="preserve"> of this stability.</w:t>
      </w:r>
    </w:p>
    <w:p w:rsidR="00E504E9" w:rsidRDefault="00E5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“</w:t>
      </w:r>
      <w:proofErr w:type="gramStart"/>
      <w:r>
        <w:rPr>
          <w:rFonts w:ascii="Times New Roman" w:hAnsi="Times New Roman" w:cs="Times New Roman"/>
          <w:sz w:val="24"/>
          <w:szCs w:val="24"/>
        </w:rPr>
        <w:t>mature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E504E9" w:rsidRDefault="00E504E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1:4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E504E9">
        <w:rPr>
          <w:rFonts w:ascii="Times New Roman" w:hAnsi="Times New Roman" w:cs="Times New Roman"/>
          <w:sz w:val="24"/>
          <w:szCs w:val="24"/>
          <w:lang w:bidi="he-IL"/>
        </w:rPr>
        <w:t>But</w:t>
      </w:r>
      <w:proofErr w:type="gramEnd"/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 let patience have </w:t>
      </w:r>
      <w:r w:rsidRPr="00E504E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its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perfect work, that you may be perfect and complete, lacking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nothing. </w:t>
      </w:r>
    </w:p>
    <w:p w:rsidR="00E504E9" w:rsidRDefault="00E504E9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E504E9" w:rsidRDefault="00E504E9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Paul was concerned that these would not remain spiritual babies or infants (</w:t>
      </w:r>
      <w:r w:rsidRPr="00E504E9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 Corinthians 3:1-2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but should focus on becoming spiritually mature.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5:11</w:t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-14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of whom we have much to </w:t>
      </w:r>
      <w:proofErr w:type="gramStart"/>
      <w:r w:rsidRPr="00E504E9">
        <w:rPr>
          <w:rFonts w:ascii="Times New Roman" w:hAnsi="Times New Roman" w:cs="Times New Roman"/>
          <w:sz w:val="24"/>
          <w:szCs w:val="24"/>
          <w:lang w:bidi="he-IL"/>
        </w:rPr>
        <w:t>say,</w:t>
      </w:r>
      <w:proofErr w:type="gramEnd"/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 and hard to explain, since you have become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dull of hearing. </w:t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12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 For though by this time you ought to be teachers, you need </w:t>
      </w:r>
      <w:r w:rsidRPr="00E504E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someone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to teach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you again the first principles of the oracles of God; and you have come to need milk and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solid food. </w:t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13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For everyone who partakes </w:t>
      </w:r>
      <w:r w:rsidRPr="00E504E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only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of milk </w:t>
      </w:r>
      <w:r w:rsidRPr="00E504E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unskilled in the word of righteousness,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for he is a babe. </w:t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14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But solid food belongs to those who are of full age, </w:t>
      </w:r>
      <w:r w:rsidRPr="00E504E9">
        <w:rPr>
          <w:rFonts w:ascii="Times New Roman" w:hAnsi="Times New Roman" w:cs="Times New Roman"/>
          <w:i/>
          <w:iCs/>
          <w:sz w:val="24"/>
          <w:szCs w:val="24"/>
          <w:lang w:bidi="he-IL"/>
        </w:rPr>
        <w:t>that is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, those who by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reason of use have their senses exercised to discern both good and evil. 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Their complete sanctification is the goal.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Thessalonians 5:23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Now may the God of peace Himself sanctify you completely; and may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your whole spirit, soul, and body be preserved blameless at the coming of our Lord Jesus Christ. 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E504E9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guardian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this stability.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 preached the fullness of Jesus Christ, by preaching the fullness of the gospel about Christ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and its outworking. (</w:t>
      </w:r>
      <w:r w:rsidRPr="00E504E9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4:10-16; 1 Corinthians 3:1-4; Hebrews 4:1-7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10:10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>"The thief does not come except to steal, and to kill, and to destroy.</w:t>
      </w:r>
      <w:proofErr w:type="gramEnd"/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 I have come that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they may have life, and that they may have </w:t>
      </w:r>
      <w:r w:rsidRPr="00E504E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more abundantly. 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1:8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"But you shall receive power when the Holy Spirit has come upon you; and you shall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be witnesses to Me in Jerusalem, and in all Judea and Samaria, and to the end of the earth." 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504E9" w:rsidRP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b/>
          <w:sz w:val="24"/>
          <w:szCs w:val="24"/>
          <w:lang w:bidi="he-IL"/>
        </w:rPr>
        <w:t>Christ is sufficient is Paul’s point!!!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504E9" w:rsidRDefault="00E504E9" w:rsidP="00E504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C357E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strenuous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ministry through the church. V.29a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strenuous labor produces </w:t>
      </w:r>
      <w:r w:rsidRPr="00E504E9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sweat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Kapio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) or wearisome toil</w:t>
      </w:r>
    </w:p>
    <w:p w:rsidR="00E504E9" w:rsidRP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15:10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But by the grace of God I am what I am, and His grace toward me was not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in vain; but I labored more abundantly than they all, yet not I, but the grace of God </w:t>
      </w:r>
      <w:r w:rsidRPr="00E504E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which was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>with me.</w:t>
      </w:r>
    </w:p>
    <w:p w:rsidR="00E504E9" w:rsidRP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15:58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Therefore, my beloved brethren, be steadfast, immovable, always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>abounding in the work of the Lord, knowing that your labor is not in vain in the Lord.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4:11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I am afraid for you, lest I have labored for you in vain. 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Thessalonians 1:3</w:t>
      </w:r>
      <w:r w:rsidRPr="00E504E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 xml:space="preserve">remembering without ceasing your work of faith, labor of love,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504E9">
        <w:rPr>
          <w:rFonts w:ascii="Times New Roman" w:hAnsi="Times New Roman" w:cs="Times New Roman"/>
          <w:sz w:val="24"/>
          <w:szCs w:val="24"/>
          <w:lang w:bidi="he-IL"/>
        </w:rPr>
        <w:t>patience of hope in our Lord Jesus Christ in the sight of our God and Father,</w:t>
      </w: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504E9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strenuous labor produces struggle.</w:t>
      </w:r>
    </w:p>
    <w:p w:rsidR="008A0DE6" w:rsidRDefault="00E504E9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agonizomenos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) struggle or agonizing like an athlete in the Olympics arena. </w:t>
      </w:r>
    </w:p>
    <w:p w:rsidR="00E504E9" w:rsidRDefault="008A0DE6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504E9">
        <w:rPr>
          <w:rFonts w:ascii="Times New Roman" w:hAnsi="Times New Roman" w:cs="Times New Roman"/>
          <w:sz w:val="24"/>
          <w:szCs w:val="24"/>
          <w:lang w:bidi="he-IL"/>
        </w:rPr>
        <w:t>(</w:t>
      </w:r>
      <w:r w:rsidR="00E504E9" w:rsidRPr="008A0DE6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Colossians 2:1; 4:2</w:t>
      </w:r>
      <w:r w:rsidR="00E504E9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8A0DE6" w:rsidRDefault="008A0DE6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0DE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9:25</w:t>
      </w:r>
      <w:r w:rsidRPr="008A0DE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8A0DE6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8A0DE6">
        <w:rPr>
          <w:rFonts w:ascii="Times New Roman" w:hAnsi="Times New Roman" w:cs="Times New Roman"/>
          <w:sz w:val="24"/>
          <w:szCs w:val="24"/>
          <w:lang w:bidi="he-IL"/>
        </w:rPr>
        <w:t xml:space="preserve"> everyone who competes </w:t>
      </w:r>
      <w:r w:rsidRPr="008A0DE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for the prize </w:t>
      </w:r>
      <w:r w:rsidRPr="008A0DE6">
        <w:rPr>
          <w:rFonts w:ascii="Times New Roman" w:hAnsi="Times New Roman" w:cs="Times New Roman"/>
          <w:sz w:val="24"/>
          <w:szCs w:val="24"/>
          <w:lang w:bidi="he-IL"/>
        </w:rPr>
        <w:t xml:space="preserve">is temperate in all things. Now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0DE6">
        <w:rPr>
          <w:rFonts w:ascii="Times New Roman" w:hAnsi="Times New Roman" w:cs="Times New Roman"/>
          <w:sz w:val="24"/>
          <w:szCs w:val="24"/>
          <w:lang w:bidi="he-IL"/>
        </w:rPr>
        <w:t xml:space="preserve">they </w:t>
      </w:r>
      <w:r w:rsidRPr="008A0DE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do it </w:t>
      </w:r>
      <w:r w:rsidRPr="008A0DE6">
        <w:rPr>
          <w:rFonts w:ascii="Times New Roman" w:hAnsi="Times New Roman" w:cs="Times New Roman"/>
          <w:sz w:val="24"/>
          <w:szCs w:val="24"/>
          <w:lang w:bidi="he-IL"/>
        </w:rPr>
        <w:t xml:space="preserve">to obtain a perishable crown, but we </w:t>
      </w:r>
      <w:r w:rsidRPr="008A0DE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for </w:t>
      </w:r>
      <w:r w:rsidRPr="008A0DE6">
        <w:rPr>
          <w:rFonts w:ascii="Times New Roman" w:hAnsi="Times New Roman" w:cs="Times New Roman"/>
          <w:sz w:val="24"/>
          <w:szCs w:val="24"/>
          <w:lang w:bidi="he-IL"/>
        </w:rPr>
        <w:t xml:space="preserve">an imperishable </w:t>
      </w:r>
      <w:r w:rsidRPr="008A0DE6">
        <w:rPr>
          <w:rFonts w:ascii="Times New Roman" w:hAnsi="Times New Roman" w:cs="Times New Roman"/>
          <w:i/>
          <w:iCs/>
          <w:sz w:val="24"/>
          <w:szCs w:val="24"/>
          <w:lang w:bidi="he-IL"/>
        </w:rPr>
        <w:t>crown</w:t>
      </w:r>
      <w:r w:rsidRPr="008A0DE6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8A0DE6" w:rsidRDefault="008A0DE6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0DE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6:12</w:t>
      </w:r>
      <w:r w:rsidRPr="008A0DE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A0DE6">
        <w:rPr>
          <w:rFonts w:ascii="Times New Roman" w:hAnsi="Times New Roman" w:cs="Times New Roman"/>
          <w:sz w:val="24"/>
          <w:szCs w:val="24"/>
          <w:lang w:bidi="he-IL"/>
        </w:rPr>
        <w:t xml:space="preserve">Fight the good fight of faith, lay hold on eternal life, to which you were also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0DE6">
        <w:rPr>
          <w:rFonts w:ascii="Times New Roman" w:hAnsi="Times New Roman" w:cs="Times New Roman"/>
          <w:sz w:val="24"/>
          <w:szCs w:val="24"/>
          <w:lang w:bidi="he-IL"/>
        </w:rPr>
        <w:t xml:space="preserve">called and have confessed the good confession in the presence of many witnesses. </w:t>
      </w:r>
    </w:p>
    <w:p w:rsidR="008A0DE6" w:rsidRDefault="008A0DE6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A0DE6" w:rsidRDefault="008A0DE6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A0DE6" w:rsidRDefault="008A0DE6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A0DE6" w:rsidRDefault="008A0DE6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A0DE6" w:rsidRDefault="008A0DE6" w:rsidP="008A0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C357E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strength</w:t>
      </w:r>
      <w:r>
        <w:rPr>
          <w:rFonts w:ascii="Times New Roman" w:hAnsi="Times New Roman" w:cs="Times New Roman"/>
          <w:b/>
          <w:sz w:val="24"/>
          <w:szCs w:val="24"/>
        </w:rPr>
        <w:t xml:space="preserve"> aspect of ministry through the church. V.29b</w:t>
      </w:r>
    </w:p>
    <w:p w:rsidR="008A0DE6" w:rsidRDefault="008A0DE6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the power or energy for the labor and struggle of wisdom, teaching, warning in reference of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goal of maturity, with subject being Christ. This strength comes from God working in and through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called children of God, who serve in and out from the church. </w:t>
      </w:r>
    </w:p>
    <w:p w:rsidR="008A0DE6" w:rsidRDefault="008A0DE6" w:rsidP="00E5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8A0DE6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2 Corinthians 3:1-5; 1 Corinthians 2:1-5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8A0DE6" w:rsidRDefault="008A0DE6" w:rsidP="008A0D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A0DE6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4:13</w:t>
      </w:r>
      <w:r w:rsidRPr="008A0DE6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A0DE6">
        <w:rPr>
          <w:rFonts w:ascii="Times New Roman" w:hAnsi="Times New Roman" w:cs="Times New Roman"/>
          <w:sz w:val="24"/>
          <w:szCs w:val="24"/>
          <w:lang w:bidi="he-IL"/>
        </w:rPr>
        <w:t>I can do all things through Christ who strengthens me.</w:t>
      </w:r>
    </w:p>
    <w:p w:rsidR="008A0DE6" w:rsidRDefault="008A0DE6" w:rsidP="008A0D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A0DE6" w:rsidRPr="008A0DE6" w:rsidRDefault="008A0DE6" w:rsidP="008A0D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</w:p>
    <w:sectPr w:rsidR="008A0DE6" w:rsidRPr="008A0DE6" w:rsidSect="002F2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CC"/>
    <w:rsid w:val="002F2FCC"/>
    <w:rsid w:val="008A0DE6"/>
    <w:rsid w:val="00BB6689"/>
    <w:rsid w:val="00C357EC"/>
    <w:rsid w:val="00D31BFF"/>
    <w:rsid w:val="00E504E9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1</cp:revision>
  <dcterms:created xsi:type="dcterms:W3CDTF">2021-07-09T19:06:00Z</dcterms:created>
  <dcterms:modified xsi:type="dcterms:W3CDTF">2021-07-09T20:20:00Z</dcterms:modified>
</cp:coreProperties>
</file>